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D9F0" w14:textId="77777777" w:rsidR="00E0706C" w:rsidRDefault="00E0706C">
      <w:bookmarkStart w:id="0" w:name="_GoBack"/>
      <w:bookmarkEnd w:id="0"/>
      <w:r>
        <w:t>Bijlage 3</w:t>
      </w:r>
    </w:p>
    <w:p w14:paraId="3BACAC52" w14:textId="77777777" w:rsidR="004172F6" w:rsidRPr="00C649A6" w:rsidRDefault="00E0706C">
      <w:pPr>
        <w:rPr>
          <w:b/>
          <w:bCs/>
          <w:u w:val="single"/>
        </w:rPr>
      </w:pPr>
      <w:r w:rsidRPr="00C649A6">
        <w:rPr>
          <w:b/>
          <w:bCs/>
          <w:u w:val="single"/>
        </w:rPr>
        <w:t>Programma Cursus Praktijkonderzoek voor praktijkbegeleiders</w:t>
      </w:r>
    </w:p>
    <w:p w14:paraId="6A5BA159" w14:textId="77777777" w:rsidR="00E0706C" w:rsidRDefault="00E0706C" w:rsidP="00E07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14C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Dag 1</w:t>
      </w:r>
    </w:p>
    <w:p w14:paraId="5849D22F" w14:textId="77777777" w:rsidR="00C649A6" w:rsidRPr="00E0706C" w:rsidRDefault="00C649A6" w:rsidP="00E07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14C"/>
          <w:sz w:val="22"/>
          <w:szCs w:val="22"/>
        </w:rPr>
      </w:pPr>
    </w:p>
    <w:p w14:paraId="231142C5" w14:textId="77777777" w:rsidR="00C649A6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13.30-13.45 Toelichting POF (fysio) en BAS14 (</w:t>
      </w:r>
      <w:proofErr w:type="spellStart"/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vpk</w:t>
      </w:r>
      <w:proofErr w:type="spellEnd"/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83B5668" w14:textId="77777777" w:rsidR="00C649A6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 xml:space="preserve">13.45-14.00 Voorstellen Eefje, 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 xml:space="preserve"> en deelnemers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76EC1A0" w14:textId="77777777" w:rsidR="00C649A6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14.00-14.15 Doelen van vandaag bespreken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F06FBE6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14.15-14.30 Terugkoppelen E-</w:t>
      </w:r>
      <w:proofErr w:type="spellStart"/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learning</w:t>
      </w:r>
      <w:proofErr w:type="spellEnd"/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 xml:space="preserve">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9FAB285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14.30-15.00 Onderzoeksmethoden deel 1 (Eefje)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319F7DD8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15.00-15.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15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 xml:space="preserve"> Pauze/ideeën uitwisselen bij de koffie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EABA607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15.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15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-16.30 Onderzoeksmethoden deel 2 (Eefje)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2A0D3D3A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16.30-17.00 Afronding/vragen/vooruitblik dag 2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8F29603" w14:textId="77777777" w:rsidR="00E0706C" w:rsidRPr="00E0706C" w:rsidRDefault="00E0706C" w:rsidP="00E070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D71D6EA" w14:textId="77777777" w:rsidR="00E0706C" w:rsidRPr="00E0706C" w:rsidRDefault="00E0706C">
      <w:pPr>
        <w:rPr>
          <w:rFonts w:cstheme="minorHAnsi"/>
        </w:rPr>
      </w:pPr>
    </w:p>
    <w:p w14:paraId="434EC971" w14:textId="77777777" w:rsidR="005270B7" w:rsidRPr="00E0706C" w:rsidRDefault="005270B7">
      <w:pPr>
        <w:rPr>
          <w:rFonts w:cstheme="minorHAnsi"/>
        </w:rPr>
      </w:pPr>
      <w:r w:rsidRPr="00E0706C">
        <w:rPr>
          <w:rFonts w:cstheme="minorHAnsi"/>
        </w:rPr>
        <w:t>Dag 2</w:t>
      </w:r>
    </w:p>
    <w:p w14:paraId="4092C666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13.30-13.45 Doelen van vandaag bespreken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9D2026E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13.45-14.00 Terugblik op dag 1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 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8B42BD2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14.00-15.00 Introductie projectloket en formulier (Eefje)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3020CC6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15.00-15.</w:t>
      </w:r>
      <w:r w:rsidR="00C649A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15</w:t>
      </w:r>
      <w:r w:rsidRPr="00E0706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Pauze/ideeën uitwisselen bij de koffie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0B100F0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5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.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15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-16.00 SMART-doelen (Eefje)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017DDE71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16.00-16.45 Afbakenen, draagvlak, risico’s, tijdspad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4CB5411" w14:textId="77777777" w:rsidR="005270B7" w:rsidRPr="00E0706C" w:rsidRDefault="005270B7" w:rsidP="00527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1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6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.45-1</w:t>
      </w:r>
      <w:r w:rsidR="00C649A6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7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.00 Afronding en certificaten (</w:t>
      </w:r>
      <w:r w:rsidRPr="00E0706C">
        <w:rPr>
          <w:rStyle w:val="spellingerror"/>
          <w:rFonts w:asciiTheme="minorHAnsi" w:hAnsiTheme="minorHAnsi" w:cstheme="minorHAnsi"/>
          <w:color w:val="23114C"/>
          <w:sz w:val="22"/>
          <w:szCs w:val="22"/>
        </w:rPr>
        <w:t>Alvin</w:t>
      </w:r>
      <w:r w:rsidRPr="00E0706C">
        <w:rPr>
          <w:rStyle w:val="normaltextrun"/>
          <w:rFonts w:asciiTheme="minorHAnsi" w:hAnsiTheme="minorHAnsi" w:cstheme="minorHAnsi"/>
          <w:color w:val="23114C"/>
          <w:sz w:val="22"/>
          <w:szCs w:val="22"/>
        </w:rPr>
        <w:t>)</w:t>
      </w:r>
      <w:r w:rsidRPr="00E0706C"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  <w:t>​</w:t>
      </w:r>
    </w:p>
    <w:p w14:paraId="1764E0CD" w14:textId="77777777" w:rsidR="005270B7" w:rsidRPr="00E0706C" w:rsidRDefault="005270B7">
      <w:pPr>
        <w:rPr>
          <w:rFonts w:cstheme="minorHAnsi"/>
        </w:rPr>
      </w:pPr>
    </w:p>
    <w:sectPr w:rsidR="005270B7" w:rsidRPr="00E0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B7"/>
    <w:rsid w:val="004172F6"/>
    <w:rsid w:val="005270B7"/>
    <w:rsid w:val="00646682"/>
    <w:rsid w:val="00C649A6"/>
    <w:rsid w:val="00E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9AD"/>
  <w15:chartTrackingRefBased/>
  <w15:docId w15:val="{3CB50DE2-FDB1-4C26-B112-2FCF65B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270B7"/>
  </w:style>
  <w:style w:type="character" w:customStyle="1" w:styleId="spellingerror">
    <w:name w:val="spellingerror"/>
    <w:basedOn w:val="Standaardalinea-lettertype"/>
    <w:rsid w:val="005270B7"/>
  </w:style>
  <w:style w:type="character" w:customStyle="1" w:styleId="eop">
    <w:name w:val="eop"/>
    <w:basedOn w:val="Standaardalinea-lettertype"/>
    <w:rsid w:val="0052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Janke van der</dc:creator>
  <cp:keywords/>
  <dc:description/>
  <cp:lastModifiedBy>Veen, Janke van der</cp:lastModifiedBy>
  <cp:revision>2</cp:revision>
  <dcterms:created xsi:type="dcterms:W3CDTF">2019-09-26T12:36:00Z</dcterms:created>
  <dcterms:modified xsi:type="dcterms:W3CDTF">2019-09-26T12:36:00Z</dcterms:modified>
</cp:coreProperties>
</file>